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18511" w14:textId="77777777" w:rsidR="00484B00" w:rsidRDefault="00986A43">
      <w:pPr>
        <w:jc w:val="left"/>
        <w:rPr>
          <w:rFonts w:ascii="仿宋_GB2312" w:eastAsia="仿宋_GB2312"/>
          <w:b/>
          <w:sz w:val="30"/>
          <w:szCs w:val="30"/>
        </w:rPr>
      </w:pPr>
      <w:bookmarkStart w:id="0" w:name="_GoBack"/>
      <w:bookmarkEnd w:id="0"/>
      <w:r>
        <w:rPr>
          <w:rFonts w:ascii="黑体" w:eastAsia="黑体" w:hAnsi="黑体" w:hint="eastAsia"/>
          <w:bCs/>
          <w:sz w:val="30"/>
          <w:szCs w:val="30"/>
        </w:rPr>
        <w:t>附件：</w:t>
      </w:r>
    </w:p>
    <w:p w14:paraId="61299863" w14:textId="77777777" w:rsidR="00484B00" w:rsidRDefault="00986A43">
      <w:pPr>
        <w:jc w:val="center"/>
        <w:rPr>
          <w:rFonts w:ascii="方正小标宋简体" w:eastAsia="方正小标宋简体" w:hAnsi="黑体"/>
          <w:bCs/>
          <w:sz w:val="32"/>
          <w:szCs w:val="32"/>
        </w:rPr>
      </w:pPr>
      <w:r>
        <w:rPr>
          <w:rFonts w:ascii="方正小标宋简体" w:eastAsia="方正小标宋简体" w:hint="eastAsia"/>
          <w:bCs/>
          <w:sz w:val="32"/>
          <w:szCs w:val="32"/>
        </w:rPr>
        <w:t>专家简介</w:t>
      </w:r>
    </w:p>
    <w:p w14:paraId="48F1D638" w14:textId="77777777" w:rsidR="00484B00" w:rsidRDefault="00986A43">
      <w:pPr>
        <w:rPr>
          <w:rFonts w:ascii="黑体" w:eastAsia="黑体" w:hAnsi="黑体"/>
          <w:bCs/>
          <w:sz w:val="32"/>
          <w:szCs w:val="32"/>
        </w:rPr>
      </w:pPr>
      <w:r>
        <w:rPr>
          <w:rFonts w:ascii="黑体" w:eastAsia="黑体" w:hAnsi="黑体" w:hint="eastAsia"/>
          <w:b/>
          <w:sz w:val="30"/>
          <w:szCs w:val="30"/>
        </w:rPr>
        <w:t>一、</w:t>
      </w:r>
      <w:r>
        <w:rPr>
          <w:rFonts w:ascii="黑体" w:eastAsia="黑体" w:hAnsi="黑体" w:hint="eastAsia"/>
          <w:bCs/>
          <w:sz w:val="32"/>
          <w:szCs w:val="32"/>
        </w:rPr>
        <w:t>常州市第一人民医院</w:t>
      </w:r>
    </w:p>
    <w:p w14:paraId="150D732D" w14:textId="77777777" w:rsidR="00484B00" w:rsidRDefault="00986A43">
      <w:pPr>
        <w:spacing w:line="600" w:lineRule="exact"/>
        <w:ind w:firstLineChars="200" w:firstLine="643"/>
        <w:rPr>
          <w:rFonts w:ascii="仿宋_GB2312" w:eastAsia="仿宋_GB2312"/>
          <w:sz w:val="32"/>
          <w:szCs w:val="32"/>
        </w:rPr>
      </w:pPr>
      <w:r>
        <w:rPr>
          <w:rFonts w:ascii="仿宋_GB2312" w:eastAsia="仿宋_GB2312"/>
          <w:b/>
          <w:sz w:val="32"/>
          <w:szCs w:val="32"/>
        </w:rPr>
        <w:t>石欢：</w:t>
      </w:r>
      <w:r>
        <w:rPr>
          <w:rFonts w:ascii="仿宋_GB2312" w:eastAsia="仿宋_GB2312"/>
          <w:sz w:val="32"/>
          <w:szCs w:val="32"/>
        </w:rPr>
        <w:t>常州一院健康管理中心负责人，内分泌</w:t>
      </w:r>
      <w:proofErr w:type="gramStart"/>
      <w:r>
        <w:rPr>
          <w:rFonts w:ascii="仿宋_GB2312" w:eastAsia="仿宋_GB2312"/>
          <w:sz w:val="32"/>
          <w:szCs w:val="32"/>
        </w:rPr>
        <w:t>代谢科</w:t>
      </w:r>
      <w:proofErr w:type="gramEnd"/>
      <w:r>
        <w:rPr>
          <w:rFonts w:ascii="仿宋_GB2312" w:eastAsia="仿宋_GB2312"/>
          <w:sz w:val="32"/>
          <w:szCs w:val="32"/>
        </w:rPr>
        <w:t>副主任医生</w:t>
      </w:r>
      <w:r>
        <w:rPr>
          <w:rFonts w:ascii="仿宋_GB2312" w:eastAsia="仿宋_GB2312" w:hint="eastAsia"/>
          <w:sz w:val="32"/>
          <w:szCs w:val="32"/>
        </w:rPr>
        <w:t>。</w:t>
      </w:r>
      <w:r>
        <w:rPr>
          <w:rFonts w:ascii="仿宋_GB2312" w:eastAsia="仿宋_GB2312"/>
          <w:sz w:val="32"/>
          <w:szCs w:val="32"/>
        </w:rPr>
        <w:t>江苏省中西医内分泌</w:t>
      </w:r>
      <w:proofErr w:type="gramStart"/>
      <w:r>
        <w:rPr>
          <w:rFonts w:ascii="仿宋_GB2312" w:eastAsia="仿宋_GB2312"/>
          <w:sz w:val="32"/>
          <w:szCs w:val="32"/>
        </w:rPr>
        <w:t>痹症学</w:t>
      </w:r>
      <w:proofErr w:type="gramEnd"/>
      <w:r>
        <w:rPr>
          <w:rFonts w:ascii="仿宋_GB2312" w:eastAsia="仿宋_GB2312"/>
          <w:sz w:val="32"/>
          <w:szCs w:val="32"/>
        </w:rPr>
        <w:t>组青年委员，常州医学会内分泌学分会青年委员会委员，从事内分泌代谢性疾病的临床工作10余年，获得多项省、市级课题项目，发表多篇SCI，专长：擅长糖尿病、肥胖等内分泌科常见疾病的诊疗。</w:t>
      </w:r>
    </w:p>
    <w:p w14:paraId="40083381" w14:textId="77777777" w:rsidR="00484B00" w:rsidRDefault="00986A43">
      <w:pPr>
        <w:spacing w:line="600" w:lineRule="exact"/>
        <w:ind w:firstLineChars="200" w:firstLine="643"/>
        <w:rPr>
          <w:rFonts w:ascii="仿宋_GB2312" w:eastAsia="仿宋_GB2312"/>
          <w:sz w:val="32"/>
          <w:szCs w:val="32"/>
        </w:rPr>
      </w:pPr>
      <w:r>
        <w:rPr>
          <w:rFonts w:ascii="仿宋_GB2312" w:eastAsia="仿宋_GB2312"/>
          <w:b/>
          <w:sz w:val="32"/>
          <w:szCs w:val="32"/>
        </w:rPr>
        <w:t>韦晓琴：</w:t>
      </w:r>
      <w:r w:rsidRPr="009F2ABC">
        <w:rPr>
          <w:rFonts w:ascii="仿宋_GB2312" w:eastAsia="仿宋_GB2312"/>
          <w:color w:val="000000" w:themeColor="text1"/>
          <w:sz w:val="32"/>
          <w:szCs w:val="32"/>
        </w:rPr>
        <w:t>常州一院</w:t>
      </w:r>
      <w:proofErr w:type="gramStart"/>
      <w:r w:rsidRPr="009F2ABC">
        <w:rPr>
          <w:rFonts w:ascii="仿宋_GB2312" w:eastAsia="仿宋_GB2312"/>
          <w:color w:val="000000" w:themeColor="text1"/>
          <w:sz w:val="32"/>
          <w:szCs w:val="32"/>
        </w:rPr>
        <w:t>心</w:t>
      </w:r>
      <w:r>
        <w:rPr>
          <w:rFonts w:ascii="仿宋_GB2312" w:eastAsia="仿宋_GB2312"/>
          <w:sz w:val="32"/>
          <w:szCs w:val="32"/>
        </w:rPr>
        <w:t>血管病副主任医师</w:t>
      </w:r>
      <w:proofErr w:type="gramEnd"/>
      <w:r>
        <w:rPr>
          <w:rFonts w:ascii="仿宋_GB2312" w:eastAsia="仿宋_GB2312"/>
          <w:sz w:val="32"/>
          <w:szCs w:val="32"/>
        </w:rPr>
        <w:t>，健康管理中心主检医师</w:t>
      </w:r>
      <w:r>
        <w:rPr>
          <w:rFonts w:ascii="仿宋_GB2312" w:eastAsia="仿宋_GB2312" w:hint="eastAsia"/>
          <w:sz w:val="32"/>
          <w:szCs w:val="32"/>
        </w:rPr>
        <w:t>。</w:t>
      </w:r>
      <w:r>
        <w:rPr>
          <w:rFonts w:ascii="仿宋_GB2312" w:eastAsia="仿宋_GB2312"/>
          <w:sz w:val="32"/>
          <w:szCs w:val="32"/>
        </w:rPr>
        <w:t>长期从事体检报告</w:t>
      </w:r>
      <w:proofErr w:type="gramStart"/>
      <w:r>
        <w:rPr>
          <w:rFonts w:ascii="仿宋_GB2312" w:eastAsia="仿宋_GB2312"/>
          <w:sz w:val="32"/>
          <w:szCs w:val="32"/>
        </w:rPr>
        <w:t>的总检和</w:t>
      </w:r>
      <w:proofErr w:type="gramEnd"/>
      <w:r>
        <w:rPr>
          <w:rFonts w:ascii="仿宋_GB2312" w:eastAsia="仿宋_GB2312"/>
          <w:sz w:val="32"/>
          <w:szCs w:val="32"/>
        </w:rPr>
        <w:t>审核工作，擅长心血管疾病的诊断和治疗，以及其他检查异常结果的干预和管理。</w:t>
      </w:r>
    </w:p>
    <w:p w14:paraId="14F81C13" w14:textId="77777777" w:rsidR="00484B00" w:rsidRDefault="00986A43">
      <w:pPr>
        <w:spacing w:line="600" w:lineRule="exact"/>
        <w:ind w:firstLineChars="200" w:firstLine="643"/>
        <w:rPr>
          <w:rFonts w:ascii="仿宋_GB2312" w:eastAsia="仿宋_GB2312"/>
          <w:sz w:val="32"/>
          <w:szCs w:val="32"/>
        </w:rPr>
      </w:pPr>
      <w:r>
        <w:rPr>
          <w:rFonts w:ascii="仿宋_GB2312" w:eastAsia="仿宋_GB2312"/>
          <w:b/>
          <w:sz w:val="32"/>
          <w:szCs w:val="32"/>
        </w:rPr>
        <w:t>刘皓：</w:t>
      </w:r>
      <w:r w:rsidRPr="009F2ABC">
        <w:rPr>
          <w:rFonts w:ascii="仿宋_GB2312" w:eastAsia="仿宋_GB2312"/>
          <w:color w:val="000000" w:themeColor="text1"/>
          <w:sz w:val="32"/>
          <w:szCs w:val="32"/>
        </w:rPr>
        <w:t>常州一院</w:t>
      </w:r>
      <w:r w:rsidRPr="009F2ABC">
        <w:rPr>
          <w:rFonts w:ascii="仿宋_GB2312" w:eastAsia="仿宋_GB2312" w:hint="eastAsia"/>
          <w:color w:val="000000" w:themeColor="text1"/>
          <w:sz w:val="32"/>
          <w:szCs w:val="32"/>
        </w:rPr>
        <w:t>呼吸科</w:t>
      </w:r>
      <w:r>
        <w:rPr>
          <w:rFonts w:ascii="仿宋_GB2312" w:eastAsia="仿宋_GB2312"/>
          <w:sz w:val="32"/>
          <w:szCs w:val="32"/>
        </w:rPr>
        <w:t>主任医师。现任常州市呼吸病专业委员会顾问。临床专业方向为呼吸内科。一直在临床第一线从事临床、教学和科研工作，从事呼吸科临床二十余年，全面掌握呼吸科疾病诊治，对COPD诊治、肺部感染性疾病治疗尤其突出，熟练掌握纤维支气管镜的操作，各种呼吸机的使用。</w:t>
      </w:r>
    </w:p>
    <w:p w14:paraId="3C292125" w14:textId="77777777" w:rsidR="00484B00" w:rsidRDefault="00986A43">
      <w:pPr>
        <w:spacing w:beforeLines="50" w:before="156"/>
        <w:rPr>
          <w:rFonts w:ascii="黑体" w:eastAsia="黑体" w:hAnsi="黑体"/>
          <w:bCs/>
          <w:sz w:val="30"/>
          <w:szCs w:val="30"/>
        </w:rPr>
      </w:pPr>
      <w:r>
        <w:rPr>
          <w:rFonts w:ascii="黑体" w:eastAsia="黑体" w:hAnsi="黑体" w:hint="eastAsia"/>
          <w:bCs/>
          <w:sz w:val="30"/>
          <w:szCs w:val="30"/>
        </w:rPr>
        <w:t>二、爱康健康管理集团</w:t>
      </w:r>
    </w:p>
    <w:p w14:paraId="0D9371BA" w14:textId="77777777" w:rsidR="00484B00" w:rsidRDefault="00986A43">
      <w:pPr>
        <w:spacing w:line="600" w:lineRule="exact"/>
        <w:ind w:firstLineChars="200" w:firstLine="643"/>
        <w:rPr>
          <w:rFonts w:ascii="仿宋_GB2312" w:eastAsia="仿宋_GB2312"/>
          <w:sz w:val="32"/>
          <w:szCs w:val="32"/>
        </w:rPr>
      </w:pPr>
      <w:r>
        <w:rPr>
          <w:rFonts w:ascii="仿宋_GB2312" w:eastAsia="仿宋_GB2312"/>
          <w:b/>
          <w:sz w:val="32"/>
          <w:szCs w:val="32"/>
        </w:rPr>
        <w:t>张国琴：</w:t>
      </w:r>
      <w:r>
        <w:rPr>
          <w:rFonts w:ascii="仿宋_GB2312" w:eastAsia="仿宋_GB2312"/>
          <w:sz w:val="32"/>
          <w:szCs w:val="32"/>
        </w:rPr>
        <w:t>爱康健康管理集团高级健康管理总监，江苏省健康管理学会理事，上海交通大学私立医疗EMBA，本科毕业于东南大学临床医学，中国首批健康管理师，公共营养师，获得国家</w:t>
      </w:r>
      <w:proofErr w:type="gramStart"/>
      <w:r>
        <w:rPr>
          <w:rFonts w:ascii="仿宋_GB2312" w:eastAsia="仿宋_GB2312"/>
          <w:sz w:val="32"/>
          <w:szCs w:val="32"/>
        </w:rPr>
        <w:t>卫健委慢病</w:t>
      </w:r>
      <w:proofErr w:type="gramEnd"/>
      <w:r>
        <w:rPr>
          <w:rFonts w:ascii="仿宋_GB2312" w:eastAsia="仿宋_GB2312"/>
          <w:sz w:val="32"/>
          <w:szCs w:val="32"/>
        </w:rPr>
        <w:t>健康管理癌症筛查与早诊证书。</w:t>
      </w:r>
    </w:p>
    <w:p w14:paraId="6D298EFC" w14:textId="77777777" w:rsidR="00484B00" w:rsidRDefault="00986A43">
      <w:pPr>
        <w:spacing w:line="600" w:lineRule="exact"/>
        <w:ind w:firstLineChars="200" w:firstLine="643"/>
        <w:rPr>
          <w:rFonts w:ascii="仿宋_GB2312" w:eastAsia="仿宋_GB2312"/>
          <w:sz w:val="32"/>
          <w:szCs w:val="32"/>
        </w:rPr>
      </w:pPr>
      <w:r>
        <w:rPr>
          <w:rFonts w:ascii="仿宋_GB2312" w:eastAsia="仿宋_GB2312"/>
          <w:b/>
          <w:sz w:val="32"/>
          <w:szCs w:val="32"/>
        </w:rPr>
        <w:lastRenderedPageBreak/>
        <w:t>刘好：</w:t>
      </w:r>
      <w:r>
        <w:rPr>
          <w:rFonts w:ascii="仿宋_GB2312" w:eastAsia="仿宋_GB2312"/>
          <w:sz w:val="32"/>
          <w:szCs w:val="32"/>
        </w:rPr>
        <w:t>南京市第一医院内分泌</w:t>
      </w:r>
      <w:proofErr w:type="gramStart"/>
      <w:r>
        <w:rPr>
          <w:rFonts w:ascii="仿宋_GB2312" w:eastAsia="仿宋_GB2312"/>
          <w:sz w:val="32"/>
          <w:szCs w:val="32"/>
        </w:rPr>
        <w:t>代谢科</w:t>
      </w:r>
      <w:proofErr w:type="gramEnd"/>
      <w:r>
        <w:rPr>
          <w:rFonts w:ascii="仿宋_GB2312" w:eastAsia="仿宋_GB2312"/>
          <w:sz w:val="32"/>
          <w:szCs w:val="32"/>
        </w:rPr>
        <w:t>副主任医师，硕士。民主同盟成员。南京市糖尿病学会分会委员。江苏省医学会骨质疏松与骨矿盐疾病委员。中国非</w:t>
      </w:r>
      <w:proofErr w:type="gramStart"/>
      <w:r>
        <w:rPr>
          <w:rFonts w:ascii="仿宋_GB2312" w:eastAsia="仿宋_GB2312"/>
          <w:sz w:val="32"/>
          <w:szCs w:val="32"/>
        </w:rPr>
        <w:t>公医疗</w:t>
      </w:r>
      <w:proofErr w:type="gramEnd"/>
      <w:r>
        <w:rPr>
          <w:rFonts w:ascii="仿宋_GB2312" w:eastAsia="仿宋_GB2312"/>
          <w:sz w:val="32"/>
          <w:szCs w:val="32"/>
        </w:rPr>
        <w:t>机构肥胖与代谢委员会委员。</w:t>
      </w:r>
      <w:r>
        <w:rPr>
          <w:rFonts w:ascii="仿宋_GB2312" w:eastAsia="仿宋_GB2312" w:hint="eastAsia"/>
          <w:sz w:val="32"/>
          <w:szCs w:val="32"/>
        </w:rPr>
        <w:t>擅长各种肥胖症、疑难性肥胖及糖尿病合并肥胖、糖尿病早期的逆转、甲状腺疾病，骨质疏松症、肾上腺疾病、垂体疾病、生长发育异常、痛风等疾病诊断和治疗，以及内分泌疑难病和危重病症的治疗。承担并完成卫生局课题一项，曾发表国内核心期刊和</w:t>
      </w:r>
      <w:r>
        <w:rPr>
          <w:rFonts w:ascii="仿宋_GB2312" w:eastAsia="仿宋_GB2312"/>
          <w:sz w:val="32"/>
          <w:szCs w:val="32"/>
        </w:rPr>
        <w:t>SCI论文10余篇。参编教材1部。参加全球和国内多中心临床研究6项。</w:t>
      </w:r>
    </w:p>
    <w:p w14:paraId="47EA4C62" w14:textId="77777777" w:rsidR="00484B00" w:rsidRDefault="00986A43">
      <w:pPr>
        <w:spacing w:line="600" w:lineRule="exact"/>
        <w:ind w:firstLineChars="200" w:firstLine="643"/>
        <w:jc w:val="left"/>
        <w:rPr>
          <w:rFonts w:ascii="仿宋_GB2312" w:eastAsia="仿宋_GB2312"/>
          <w:sz w:val="32"/>
          <w:szCs w:val="32"/>
        </w:rPr>
      </w:pPr>
      <w:proofErr w:type="gramStart"/>
      <w:r>
        <w:rPr>
          <w:rFonts w:ascii="仿宋_GB2312" w:eastAsia="仿宋_GB2312" w:hint="eastAsia"/>
          <w:b/>
          <w:bCs/>
          <w:sz w:val="32"/>
          <w:szCs w:val="32"/>
        </w:rPr>
        <w:t>夏正英</w:t>
      </w:r>
      <w:proofErr w:type="gramEnd"/>
      <w:r>
        <w:rPr>
          <w:rFonts w:ascii="仿宋_GB2312" w:eastAsia="仿宋_GB2312" w:hint="eastAsia"/>
          <w:sz w:val="32"/>
          <w:szCs w:val="32"/>
        </w:rPr>
        <w:t>：爱康健康管理集团妇科主任医师，毕业于南通大学医学院，从事妇科临床工作30余年，临床经验丰富。曾当任连云港市医学会妇产科分会专科委员、连云港市医疗鉴定专家组成员。曾获徐州医学院临床“优秀带教老师”荣誉称号等。专长：掌握妇产科常见病、多发病的诊疗，尤其擅长妇科内分泌疾病的治疗，熟练掌握妇产科各类手术，擅长盆底功能障碍功能康复等。</w:t>
      </w:r>
    </w:p>
    <w:p w14:paraId="0744AC81" w14:textId="77777777" w:rsidR="00484B00" w:rsidRDefault="00986A43">
      <w:pPr>
        <w:spacing w:beforeLines="50" w:before="156"/>
        <w:rPr>
          <w:rFonts w:ascii="黑体" w:eastAsia="黑体" w:hAnsi="黑体"/>
          <w:bCs/>
          <w:sz w:val="30"/>
          <w:szCs w:val="30"/>
        </w:rPr>
      </w:pPr>
      <w:r>
        <w:rPr>
          <w:rFonts w:ascii="黑体" w:eastAsia="黑体" w:hAnsi="黑体" w:hint="eastAsia"/>
          <w:bCs/>
          <w:sz w:val="30"/>
          <w:szCs w:val="30"/>
        </w:rPr>
        <w:t>三、江苏省省级机关医院</w:t>
      </w:r>
    </w:p>
    <w:p w14:paraId="6261C6B4" w14:textId="77777777" w:rsidR="00484B00" w:rsidRDefault="00986A43">
      <w:pPr>
        <w:spacing w:line="600" w:lineRule="exact"/>
        <w:ind w:firstLineChars="200" w:firstLine="643"/>
        <w:rPr>
          <w:rFonts w:ascii="仿宋_GB2312" w:eastAsia="仿宋_GB2312"/>
          <w:sz w:val="32"/>
          <w:szCs w:val="32"/>
        </w:rPr>
      </w:pPr>
      <w:r>
        <w:rPr>
          <w:rFonts w:ascii="仿宋_GB2312" w:eastAsia="仿宋_GB2312" w:hint="eastAsia"/>
          <w:b/>
          <w:sz w:val="32"/>
          <w:szCs w:val="32"/>
        </w:rPr>
        <w:t>尹冬华：</w:t>
      </w:r>
      <w:r>
        <w:rPr>
          <w:rFonts w:ascii="仿宋_GB2312" w:eastAsia="仿宋_GB2312" w:hint="eastAsia"/>
          <w:sz w:val="32"/>
          <w:szCs w:val="32"/>
        </w:rPr>
        <w:t>省级机关医院健康管理中心副主任，副主任医师。从事心血管内科、老年医学、省级机关干部医疗保健工作</w:t>
      </w:r>
      <w:r>
        <w:rPr>
          <w:rFonts w:ascii="仿宋_GB2312" w:eastAsia="仿宋_GB2312"/>
          <w:sz w:val="32"/>
          <w:szCs w:val="32"/>
        </w:rPr>
        <w:t>20余年，擅长心血管常见疾病的诊治。现致力于高危人群的</w:t>
      </w:r>
      <w:proofErr w:type="gramStart"/>
      <w:r>
        <w:rPr>
          <w:rFonts w:ascii="仿宋_GB2312" w:eastAsia="仿宋_GB2312"/>
          <w:sz w:val="32"/>
          <w:szCs w:val="32"/>
        </w:rPr>
        <w:t>早筛早诊</w:t>
      </w:r>
      <w:proofErr w:type="gramEnd"/>
      <w:r>
        <w:rPr>
          <w:rFonts w:ascii="仿宋_GB2312" w:eastAsia="仿宋_GB2312"/>
          <w:sz w:val="32"/>
          <w:szCs w:val="32"/>
        </w:rPr>
        <w:t>早治、慢病人群的风险评估与康复管理、以及肿瘤</w:t>
      </w:r>
      <w:proofErr w:type="gramStart"/>
      <w:r>
        <w:rPr>
          <w:rFonts w:ascii="仿宋_GB2312" w:eastAsia="仿宋_GB2312"/>
          <w:sz w:val="32"/>
          <w:szCs w:val="32"/>
        </w:rPr>
        <w:t>早筛等健康</w:t>
      </w:r>
      <w:proofErr w:type="gramEnd"/>
      <w:r>
        <w:rPr>
          <w:rFonts w:ascii="仿宋_GB2312" w:eastAsia="仿宋_GB2312"/>
          <w:sz w:val="32"/>
          <w:szCs w:val="32"/>
        </w:rPr>
        <w:t>管理工作</w:t>
      </w:r>
      <w:r>
        <w:rPr>
          <w:rFonts w:ascii="仿宋_GB2312" w:eastAsia="仿宋_GB2312" w:hint="eastAsia"/>
          <w:sz w:val="32"/>
          <w:szCs w:val="32"/>
        </w:rPr>
        <w:t>。</w:t>
      </w:r>
    </w:p>
    <w:p w14:paraId="7970D5C8" w14:textId="5E17DC18" w:rsidR="00484B00" w:rsidRDefault="00986A43">
      <w:pPr>
        <w:spacing w:line="600" w:lineRule="exact"/>
        <w:ind w:firstLineChars="200" w:firstLine="643"/>
        <w:rPr>
          <w:rFonts w:ascii="仿宋_GB2312" w:eastAsia="仿宋_GB2312"/>
          <w:sz w:val="32"/>
          <w:szCs w:val="32"/>
        </w:rPr>
      </w:pPr>
      <w:proofErr w:type="gramStart"/>
      <w:r>
        <w:rPr>
          <w:rFonts w:ascii="仿宋_GB2312" w:eastAsia="仿宋_GB2312" w:hint="eastAsia"/>
          <w:b/>
          <w:sz w:val="32"/>
          <w:szCs w:val="32"/>
        </w:rPr>
        <w:lastRenderedPageBreak/>
        <w:t>朱选凤</w:t>
      </w:r>
      <w:proofErr w:type="gramEnd"/>
      <w:r>
        <w:rPr>
          <w:rFonts w:ascii="仿宋_GB2312" w:eastAsia="仿宋_GB2312" w:hint="eastAsia"/>
          <w:b/>
          <w:sz w:val="32"/>
          <w:szCs w:val="32"/>
        </w:rPr>
        <w:t>：</w:t>
      </w:r>
      <w:r>
        <w:rPr>
          <w:rFonts w:ascii="仿宋_GB2312" w:eastAsia="仿宋_GB2312" w:hint="eastAsia"/>
          <w:sz w:val="32"/>
          <w:szCs w:val="32"/>
        </w:rPr>
        <w:t>省级机关医院呼吸科</w:t>
      </w:r>
      <w:r>
        <w:rPr>
          <w:rFonts w:ascii="仿宋_GB2312" w:eastAsia="仿宋_GB2312"/>
          <w:sz w:val="32"/>
          <w:szCs w:val="32"/>
        </w:rPr>
        <w:t>副主任</w:t>
      </w:r>
      <w:r>
        <w:rPr>
          <w:rFonts w:ascii="仿宋_GB2312" w:eastAsia="仿宋_GB2312" w:hint="eastAsia"/>
          <w:sz w:val="32"/>
          <w:szCs w:val="32"/>
        </w:rPr>
        <w:t>，</w:t>
      </w:r>
      <w:r>
        <w:rPr>
          <w:rFonts w:ascii="仿宋_GB2312" w:eastAsia="仿宋_GB2312"/>
          <w:sz w:val="32"/>
          <w:szCs w:val="32"/>
        </w:rPr>
        <w:t>副主任医师</w:t>
      </w:r>
      <w:r>
        <w:rPr>
          <w:rFonts w:ascii="仿宋_GB2312" w:eastAsia="仿宋_GB2312" w:hint="eastAsia"/>
          <w:sz w:val="32"/>
          <w:szCs w:val="32"/>
        </w:rPr>
        <w:t>。江苏省老年医学会呼吸学分会委员，江苏省医师协会睡眠专委会委员，中国老年医学学会睡眠医学分会委员，中国睡眠研究会睡眠呼吸障碍专业委员会委员，南京医学会结核与呼吸系统疾病专科分会青年委员。主</w:t>
      </w:r>
      <w:proofErr w:type="gramStart"/>
      <w:r>
        <w:rPr>
          <w:rFonts w:ascii="仿宋_GB2312" w:eastAsia="仿宋_GB2312" w:hint="eastAsia"/>
          <w:sz w:val="32"/>
          <w:szCs w:val="32"/>
        </w:rPr>
        <w:t>研</w:t>
      </w:r>
      <w:proofErr w:type="gramEnd"/>
      <w:r>
        <w:rPr>
          <w:rFonts w:ascii="仿宋_GB2312" w:eastAsia="仿宋_GB2312" w:hint="eastAsia"/>
          <w:sz w:val="32"/>
          <w:szCs w:val="32"/>
        </w:rPr>
        <w:t>或参与多项国家、省级和院级课题发表</w:t>
      </w:r>
      <w:r>
        <w:rPr>
          <w:rFonts w:ascii="仿宋_GB2312" w:eastAsia="仿宋_GB2312"/>
          <w:sz w:val="32"/>
          <w:szCs w:val="32"/>
        </w:rPr>
        <w:t>SCI、核心等文章十余篇</w:t>
      </w:r>
      <w:r>
        <w:rPr>
          <w:rFonts w:ascii="仿宋_GB2312" w:eastAsia="仿宋_GB2312" w:hint="eastAsia"/>
          <w:sz w:val="32"/>
          <w:szCs w:val="32"/>
        </w:rPr>
        <w:t>。熟练掌握呼吸专科各种常见病及少见病的诊断和治疗，其中尤其擅长老年患者慢性</w:t>
      </w:r>
      <w:r>
        <w:rPr>
          <w:rFonts w:ascii="仿宋_GB2312" w:eastAsia="仿宋_GB2312"/>
          <w:sz w:val="32"/>
          <w:szCs w:val="32"/>
        </w:rPr>
        <w:t xml:space="preserve"> 阻塞性肺疾病、睡眠呼吸障碍和慢性咳嗽、肺结节的临床诊治及基础研究。</w:t>
      </w:r>
    </w:p>
    <w:p w14:paraId="177FB01F" w14:textId="77777777" w:rsidR="00484B00" w:rsidRDefault="00986A43">
      <w:pPr>
        <w:spacing w:line="600" w:lineRule="exact"/>
        <w:ind w:firstLineChars="200" w:firstLine="643"/>
        <w:rPr>
          <w:rFonts w:ascii="仿宋_GB2312" w:eastAsia="仿宋_GB2312"/>
          <w:sz w:val="32"/>
          <w:szCs w:val="32"/>
        </w:rPr>
      </w:pPr>
      <w:r>
        <w:rPr>
          <w:rFonts w:ascii="仿宋_GB2312" w:eastAsia="仿宋_GB2312" w:hint="eastAsia"/>
          <w:b/>
          <w:sz w:val="32"/>
          <w:szCs w:val="32"/>
        </w:rPr>
        <w:t>刘昕：</w:t>
      </w:r>
      <w:r>
        <w:rPr>
          <w:rFonts w:ascii="仿宋_GB2312" w:eastAsia="仿宋_GB2312" w:hint="eastAsia"/>
          <w:sz w:val="32"/>
          <w:szCs w:val="32"/>
        </w:rPr>
        <w:t>省级机关医院皮肤科科主任，医学硕士，副主任医师。南京市医学会皮肤病学专科分会第十四届委员会委员，江苏省中西医结合学会皮肤科专业委员会委员，南京市皮肤科医疗质量控制中心成员，江苏省整形美容协会抗衰老分会委员，江苏省免疫学会转化医学专业委员会委员，中国老年学和老年医学学会老年病学分会皮肤病与皮肤衰老防治专家委员会委员，中国整形美容协会中医美容分会激光美容专业委员会委员，中国整形美容协会中医美容分会互联网专业委员会委员，中国整形美容协会中医美容分会注射美容专业委员会委员。</w:t>
      </w:r>
    </w:p>
    <w:p w14:paraId="248E7C36" w14:textId="7B36E2C0" w:rsidR="00484B00" w:rsidRDefault="00986A43">
      <w:pPr>
        <w:spacing w:line="600" w:lineRule="exact"/>
        <w:ind w:firstLineChars="200" w:firstLine="643"/>
        <w:rPr>
          <w:rFonts w:ascii="仿宋_GB2312" w:eastAsia="仿宋_GB2312"/>
          <w:sz w:val="32"/>
          <w:szCs w:val="32"/>
        </w:rPr>
      </w:pPr>
      <w:r>
        <w:rPr>
          <w:rFonts w:ascii="仿宋_GB2312" w:eastAsia="仿宋_GB2312" w:hint="eastAsia"/>
          <w:b/>
          <w:sz w:val="32"/>
          <w:szCs w:val="32"/>
        </w:rPr>
        <w:t>谈谈：</w:t>
      </w:r>
      <w:r>
        <w:rPr>
          <w:rFonts w:ascii="仿宋_GB2312" w:eastAsia="仿宋_GB2312" w:hint="eastAsia"/>
          <w:sz w:val="32"/>
          <w:szCs w:val="32"/>
        </w:rPr>
        <w:t>省级机关医院胸外科</w:t>
      </w:r>
      <w:r>
        <w:rPr>
          <w:rFonts w:ascii="仿宋_GB2312" w:eastAsia="仿宋_GB2312"/>
          <w:sz w:val="32"/>
          <w:szCs w:val="32"/>
        </w:rPr>
        <w:t>副主任医师，副教授，胸心外科博士</w:t>
      </w:r>
      <w:r>
        <w:rPr>
          <w:rFonts w:ascii="仿宋_GB2312" w:eastAsia="仿宋_GB2312" w:hint="eastAsia"/>
          <w:sz w:val="32"/>
          <w:szCs w:val="32"/>
        </w:rPr>
        <w:t>。中国抗癌协会康复会胸外科分会委员，中国创伤临床研究协作组委员，江苏省老年医学学会胸外科分会委员兼秘书，江苏省老年医学学会肺癌专委会委员，南京市医学</w:t>
      </w:r>
      <w:r>
        <w:rPr>
          <w:rFonts w:ascii="仿宋_GB2312" w:eastAsia="仿宋_GB2312" w:hint="eastAsia"/>
          <w:sz w:val="32"/>
          <w:szCs w:val="32"/>
        </w:rPr>
        <w:lastRenderedPageBreak/>
        <w:t>会胸外科分会委员，南京市微创消融技术协会委员。致力于肺、食管、</w:t>
      </w:r>
      <w:proofErr w:type="gramStart"/>
      <w:r>
        <w:rPr>
          <w:rFonts w:ascii="仿宋_GB2312" w:eastAsia="仿宋_GB2312" w:hint="eastAsia"/>
          <w:sz w:val="32"/>
          <w:szCs w:val="32"/>
        </w:rPr>
        <w:t>纵隔</w:t>
      </w:r>
      <w:proofErr w:type="gramEnd"/>
      <w:r>
        <w:rPr>
          <w:rFonts w:ascii="仿宋_GB2312" w:eastAsia="仿宋_GB2312" w:hint="eastAsia"/>
          <w:sz w:val="32"/>
          <w:szCs w:val="32"/>
        </w:rPr>
        <w:t>肿瘤及手汗症、胸部外伤的外科诊治，擅长肺单孔胸腔镜手术及肺结节微波消融术，全胸腔镜下食管癌根治术等。</w:t>
      </w:r>
    </w:p>
    <w:p w14:paraId="03BEBBDD" w14:textId="0C541390" w:rsidR="00484B00" w:rsidRDefault="00986A43">
      <w:pPr>
        <w:spacing w:line="600" w:lineRule="exact"/>
        <w:ind w:firstLineChars="200" w:firstLine="643"/>
        <w:rPr>
          <w:rFonts w:ascii="仿宋_GB2312" w:eastAsia="仿宋_GB2312"/>
          <w:sz w:val="32"/>
          <w:szCs w:val="32"/>
        </w:rPr>
      </w:pPr>
      <w:r>
        <w:rPr>
          <w:rFonts w:ascii="仿宋_GB2312" w:eastAsia="仿宋_GB2312" w:hint="eastAsia"/>
          <w:b/>
          <w:sz w:val="32"/>
          <w:szCs w:val="32"/>
        </w:rPr>
        <w:t>管同康：</w:t>
      </w:r>
      <w:r>
        <w:rPr>
          <w:rFonts w:ascii="仿宋_GB2312" w:eastAsia="仿宋_GB2312" w:hint="eastAsia"/>
          <w:sz w:val="32"/>
          <w:szCs w:val="32"/>
        </w:rPr>
        <w:t>省级机关医院针灸推拿科</w:t>
      </w:r>
      <w:r>
        <w:rPr>
          <w:rFonts w:ascii="仿宋_GB2312" w:eastAsia="仿宋_GB2312"/>
          <w:sz w:val="32"/>
          <w:szCs w:val="32"/>
        </w:rPr>
        <w:t>医师</w:t>
      </w:r>
      <w:r>
        <w:rPr>
          <w:rFonts w:ascii="仿宋_GB2312" w:eastAsia="仿宋_GB2312" w:hint="eastAsia"/>
          <w:sz w:val="32"/>
          <w:szCs w:val="32"/>
        </w:rPr>
        <w:t>，硕士研究生，毕业于南京中医药大学针灸推拿学专业，师从南京市名中医陈朝明教授；参与多项省市级课题，发表多篇期刊论文，现主持南医大校级课题一项。擅长运用针刺、火针、头针、穴位埋线、整脊手法等多种综合治疗手段治疗颈肩腰痛、带状疱疹、肥胖、面瘫、月经不调、胃食管反流等多种疾病。</w:t>
      </w:r>
    </w:p>
    <w:p w14:paraId="683B4910" w14:textId="7A8BE90B" w:rsidR="00484B00" w:rsidRDefault="00986A43">
      <w:pPr>
        <w:spacing w:line="600" w:lineRule="exact"/>
        <w:ind w:firstLineChars="200" w:firstLine="643"/>
        <w:rPr>
          <w:rFonts w:ascii="仿宋_GB2312" w:eastAsia="仿宋_GB2312"/>
          <w:sz w:val="32"/>
          <w:szCs w:val="32"/>
        </w:rPr>
      </w:pPr>
      <w:r>
        <w:rPr>
          <w:rFonts w:ascii="仿宋_GB2312" w:eastAsia="仿宋_GB2312" w:hint="eastAsia"/>
          <w:b/>
          <w:sz w:val="32"/>
          <w:szCs w:val="32"/>
        </w:rPr>
        <w:t>于卉：</w:t>
      </w:r>
      <w:r w:rsidRPr="00C44A50">
        <w:rPr>
          <w:rFonts w:ascii="仿宋_GB2312" w:eastAsia="仿宋_GB2312" w:hint="eastAsia"/>
          <w:sz w:val="32"/>
          <w:szCs w:val="32"/>
        </w:rPr>
        <w:t>省级机关医院中医科</w:t>
      </w:r>
      <w:r>
        <w:rPr>
          <w:rFonts w:ascii="仿宋_GB2312" w:eastAsia="仿宋_GB2312" w:hint="eastAsia"/>
          <w:sz w:val="32"/>
          <w:szCs w:val="32"/>
        </w:rPr>
        <w:t>主治中医师，硕士研究生，毕业于上海中医药大学。多年跟师经验，长期从事中医临床工作。任职江苏省中医药学会温病专业青年委员，中国研究型医院学会中西医结合呼吸专委会青年委员。参与多个国自然课题，主持江苏省中医药管理局课题</w:t>
      </w:r>
      <w:r>
        <w:rPr>
          <w:rFonts w:ascii="仿宋_GB2312" w:eastAsia="仿宋_GB2312"/>
          <w:sz w:val="32"/>
          <w:szCs w:val="32"/>
        </w:rPr>
        <w:t>1项，获得上海中医药科技奖一等奖，临床对肺系疾病及老年常见病有深刻感悟，善以调气血、平阴阳之法治疗各类结节、慢性虚劳、失眠、湿疹疮疡之症。</w:t>
      </w:r>
      <w:proofErr w:type="gramStart"/>
      <w:r>
        <w:rPr>
          <w:rFonts w:ascii="仿宋_GB2312" w:eastAsia="仿宋_GB2312"/>
          <w:sz w:val="32"/>
          <w:szCs w:val="32"/>
        </w:rPr>
        <w:t>尤善肺结节</w:t>
      </w:r>
      <w:proofErr w:type="gramEnd"/>
      <w:r>
        <w:rPr>
          <w:rFonts w:ascii="仿宋_GB2312" w:eastAsia="仿宋_GB2312"/>
          <w:sz w:val="32"/>
          <w:szCs w:val="32"/>
        </w:rPr>
        <w:t>、慢性咳嗽、鼻炎治疗</w:t>
      </w:r>
      <w:r>
        <w:rPr>
          <w:rFonts w:ascii="仿宋_GB2312" w:eastAsia="仿宋_GB2312" w:hint="eastAsia"/>
          <w:sz w:val="32"/>
          <w:szCs w:val="32"/>
        </w:rPr>
        <w:t>。</w:t>
      </w:r>
    </w:p>
    <w:p w14:paraId="48C20577" w14:textId="77777777" w:rsidR="00484B00" w:rsidRDefault="00986A43">
      <w:pPr>
        <w:spacing w:line="600" w:lineRule="exact"/>
        <w:ind w:firstLineChars="200" w:firstLine="643"/>
        <w:rPr>
          <w:rFonts w:ascii="仿宋_GB2312" w:eastAsia="仿宋_GB2312"/>
          <w:sz w:val="32"/>
          <w:szCs w:val="32"/>
        </w:rPr>
      </w:pPr>
      <w:r>
        <w:rPr>
          <w:rFonts w:ascii="仿宋_GB2312" w:eastAsia="仿宋_GB2312" w:hint="eastAsia"/>
          <w:b/>
          <w:sz w:val="32"/>
          <w:szCs w:val="32"/>
        </w:rPr>
        <w:t>王坤林：</w:t>
      </w:r>
      <w:r w:rsidRPr="00C44A50">
        <w:rPr>
          <w:rFonts w:ascii="仿宋_GB2312" w:eastAsia="仿宋_GB2312" w:hint="eastAsia"/>
          <w:sz w:val="32"/>
          <w:szCs w:val="32"/>
        </w:rPr>
        <w:t>省级机关医院</w:t>
      </w:r>
      <w:r>
        <w:rPr>
          <w:rFonts w:ascii="仿宋_GB2312" w:eastAsia="仿宋_GB2312" w:hint="eastAsia"/>
          <w:sz w:val="32"/>
          <w:szCs w:val="32"/>
        </w:rPr>
        <w:t>健康管理中心</w:t>
      </w:r>
      <w:r>
        <w:rPr>
          <w:rFonts w:ascii="仿宋_GB2312" w:eastAsia="仿宋_GB2312"/>
          <w:sz w:val="32"/>
          <w:szCs w:val="32"/>
        </w:rPr>
        <w:t>主检医师</w:t>
      </w:r>
      <w:r>
        <w:rPr>
          <w:rFonts w:ascii="仿宋_GB2312" w:eastAsia="仿宋_GB2312" w:hint="eastAsia"/>
          <w:sz w:val="32"/>
          <w:szCs w:val="32"/>
        </w:rPr>
        <w:t>，副主任医师，副教授。现任江苏省内分泌学会青年委员、江苏省中西医结合学会青年委员、江苏省预防医学会慢性非传染性疾病与控制专业委员会委员、江苏省中西医结合学会糖尿病肾病分会委员、南京糖尿病并发症研究会老年分会委员兼秘书、</w:t>
      </w:r>
      <w:r>
        <w:rPr>
          <w:rFonts w:ascii="仿宋_GB2312" w:eastAsia="仿宋_GB2312" w:hint="eastAsia"/>
          <w:sz w:val="32"/>
          <w:szCs w:val="32"/>
        </w:rPr>
        <w:lastRenderedPageBreak/>
        <w:t>南京糖尿病并发症研究会脑病分会委员。从事内分泌与代谢性疾病临床工作</w:t>
      </w:r>
      <w:r>
        <w:rPr>
          <w:rFonts w:ascii="仿宋_GB2312" w:eastAsia="仿宋_GB2312"/>
          <w:sz w:val="32"/>
          <w:szCs w:val="32"/>
        </w:rPr>
        <w:t>10余年，擅长糖尿病及其并发症、甲状腺疾病、肾上腺疾病及骨代谢疾病等内分泌常见疾病的诊治。现从事体检人群的健康管理工作，主要致力于糖尿病前期、2型糖尿病、肥胖、高脂血症、高尿酸血症及痛风等代谢性疾病高危人群的早筛、早诊及早期干预治疗，并可针对性的提供个体化的健康管理方案。</w:t>
      </w:r>
    </w:p>
    <w:p w14:paraId="77E0A58C" w14:textId="77777777" w:rsidR="00484B00" w:rsidRDefault="00986A43">
      <w:pPr>
        <w:spacing w:line="600" w:lineRule="exact"/>
        <w:ind w:firstLineChars="200" w:firstLine="643"/>
        <w:rPr>
          <w:rFonts w:ascii="仿宋_GB2312" w:eastAsia="仿宋_GB2312"/>
          <w:sz w:val="32"/>
          <w:szCs w:val="32"/>
        </w:rPr>
      </w:pPr>
      <w:r>
        <w:rPr>
          <w:rFonts w:ascii="仿宋_GB2312" w:eastAsia="仿宋_GB2312" w:hint="eastAsia"/>
          <w:b/>
          <w:sz w:val="32"/>
          <w:szCs w:val="32"/>
        </w:rPr>
        <w:t>孙楚乔：</w:t>
      </w:r>
      <w:r w:rsidRPr="00C44A50">
        <w:rPr>
          <w:rFonts w:ascii="仿宋_GB2312" w:eastAsia="仿宋_GB2312" w:hint="eastAsia"/>
          <w:sz w:val="32"/>
          <w:szCs w:val="32"/>
        </w:rPr>
        <w:t>省级机关医院</w:t>
      </w:r>
      <w:r>
        <w:rPr>
          <w:rFonts w:ascii="仿宋_GB2312" w:eastAsia="仿宋_GB2312" w:hint="eastAsia"/>
          <w:sz w:val="32"/>
          <w:szCs w:val="32"/>
        </w:rPr>
        <w:t>主治医师，南京医科大学在职研究生，从事妇产科临床工作十年余，擅长妇科常见病和多发病的诊断，专注做好妇女保健工作。</w:t>
      </w:r>
    </w:p>
    <w:sectPr w:rsidR="00484B0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83956" w14:textId="77777777" w:rsidR="00A03948" w:rsidRDefault="00A03948">
      <w:r>
        <w:separator/>
      </w:r>
    </w:p>
  </w:endnote>
  <w:endnote w:type="continuationSeparator" w:id="0">
    <w:p w14:paraId="7D74A8BE" w14:textId="77777777" w:rsidR="00A03948" w:rsidRDefault="00A0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embedRegular r:id="rId1" w:subsetted="1" w:fontKey="{EB8E33EB-EEDA-4593-94E6-9FCA383B3683}"/>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09ABBF29-B217-45E1-8181-C3C920050960}"/>
    <w:embedBold r:id="rId3" w:subsetted="1" w:fontKey="{11B520F5-6709-4DB2-99B7-C42BBCAF23F4}"/>
  </w:font>
  <w:font w:name="黑体">
    <w:altName w:val="SimHei"/>
    <w:panose1 w:val="02010609060101010101"/>
    <w:charset w:val="86"/>
    <w:family w:val="modern"/>
    <w:pitch w:val="fixed"/>
    <w:sig w:usb0="800002BF" w:usb1="38CF7CFA" w:usb2="00000016" w:usb3="00000000" w:csb0="00040001" w:csb1="00000000"/>
    <w:embedRegular r:id="rId4" w:subsetted="1" w:fontKey="{68970827-1488-4447-A5AA-C2035756EEED}"/>
    <w:embedBold r:id="rId5" w:subsetted="1" w:fontKey="{6361BEB4-7D17-4D88-8D21-D7C226D4DAF1}"/>
  </w:font>
  <w:font w:name="方正小标宋简体">
    <w:panose1 w:val="03000509000000000000"/>
    <w:charset w:val="86"/>
    <w:family w:val="script"/>
    <w:pitch w:val="fixed"/>
    <w:sig w:usb0="00000001" w:usb1="080E0000" w:usb2="00000010" w:usb3="00000000" w:csb0="00040000" w:csb1="00000000"/>
    <w:embedRegular r:id="rId6" w:subsetted="1" w:fontKey="{2F1965B5-2028-4793-9B8D-97D6EBAC72E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317966"/>
    </w:sdtPr>
    <w:sdtEndPr/>
    <w:sdtContent>
      <w:p w14:paraId="02A63EDA" w14:textId="470525E5" w:rsidR="00484B00" w:rsidRDefault="00986A43">
        <w:pPr>
          <w:pStyle w:val="a7"/>
          <w:jc w:val="center"/>
        </w:pPr>
        <w:r>
          <w:fldChar w:fldCharType="begin"/>
        </w:r>
        <w:r>
          <w:instrText>PAGE   \* MERGEFORMAT</w:instrText>
        </w:r>
        <w:r>
          <w:fldChar w:fldCharType="separate"/>
        </w:r>
        <w:r w:rsidR="009C6D97" w:rsidRPr="009C6D97">
          <w:rPr>
            <w:noProof/>
            <w:lang w:val="zh-CN"/>
          </w:rPr>
          <w:t>5</w:t>
        </w:r>
        <w:r>
          <w:fldChar w:fldCharType="end"/>
        </w:r>
      </w:p>
    </w:sdtContent>
  </w:sdt>
  <w:p w14:paraId="79FB7FBD" w14:textId="77777777" w:rsidR="00484B00" w:rsidRDefault="00484B0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9B52B" w14:textId="77777777" w:rsidR="00A03948" w:rsidRDefault="00A03948">
      <w:r>
        <w:separator/>
      </w:r>
    </w:p>
  </w:footnote>
  <w:footnote w:type="continuationSeparator" w:id="0">
    <w:p w14:paraId="3EF0687E" w14:textId="77777777" w:rsidR="00A03948" w:rsidRDefault="00A03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52"/>
    <w:rsid w:val="00012F67"/>
    <w:rsid w:val="00056E9F"/>
    <w:rsid w:val="00063973"/>
    <w:rsid w:val="00065ECE"/>
    <w:rsid w:val="00074F75"/>
    <w:rsid w:val="000960C1"/>
    <w:rsid w:val="000A655A"/>
    <w:rsid w:val="000B29DF"/>
    <w:rsid w:val="000D753F"/>
    <w:rsid w:val="001163DE"/>
    <w:rsid w:val="0012036D"/>
    <w:rsid w:val="00133D42"/>
    <w:rsid w:val="00157052"/>
    <w:rsid w:val="00207540"/>
    <w:rsid w:val="002078C6"/>
    <w:rsid w:val="0022557D"/>
    <w:rsid w:val="002265FC"/>
    <w:rsid w:val="002300AB"/>
    <w:rsid w:val="0026513A"/>
    <w:rsid w:val="00265F71"/>
    <w:rsid w:val="00286363"/>
    <w:rsid w:val="002B57DE"/>
    <w:rsid w:val="002B6BCA"/>
    <w:rsid w:val="002C63A9"/>
    <w:rsid w:val="002D3497"/>
    <w:rsid w:val="002E067A"/>
    <w:rsid w:val="00304941"/>
    <w:rsid w:val="00314431"/>
    <w:rsid w:val="00330BC2"/>
    <w:rsid w:val="00336414"/>
    <w:rsid w:val="00336F35"/>
    <w:rsid w:val="003664E6"/>
    <w:rsid w:val="003C271E"/>
    <w:rsid w:val="003F65F2"/>
    <w:rsid w:val="00401244"/>
    <w:rsid w:val="00421EA9"/>
    <w:rsid w:val="0044462A"/>
    <w:rsid w:val="00484B00"/>
    <w:rsid w:val="00492390"/>
    <w:rsid w:val="004947FA"/>
    <w:rsid w:val="004A5EAD"/>
    <w:rsid w:val="004B786E"/>
    <w:rsid w:val="004F7699"/>
    <w:rsid w:val="00501BDB"/>
    <w:rsid w:val="005455D7"/>
    <w:rsid w:val="00547F01"/>
    <w:rsid w:val="00566E32"/>
    <w:rsid w:val="00570B61"/>
    <w:rsid w:val="0059508B"/>
    <w:rsid w:val="005A6157"/>
    <w:rsid w:val="005D49B6"/>
    <w:rsid w:val="005E02F1"/>
    <w:rsid w:val="006311E4"/>
    <w:rsid w:val="00653C8E"/>
    <w:rsid w:val="006610BB"/>
    <w:rsid w:val="00673537"/>
    <w:rsid w:val="00676845"/>
    <w:rsid w:val="006D067F"/>
    <w:rsid w:val="00703D5E"/>
    <w:rsid w:val="00711237"/>
    <w:rsid w:val="00713A7F"/>
    <w:rsid w:val="0078448D"/>
    <w:rsid w:val="00821EDE"/>
    <w:rsid w:val="00873365"/>
    <w:rsid w:val="008911C4"/>
    <w:rsid w:val="009078C7"/>
    <w:rsid w:val="00931C7A"/>
    <w:rsid w:val="00981D5B"/>
    <w:rsid w:val="00986A43"/>
    <w:rsid w:val="009B61F8"/>
    <w:rsid w:val="009C6D97"/>
    <w:rsid w:val="009F2ABC"/>
    <w:rsid w:val="00A03948"/>
    <w:rsid w:val="00A31E0A"/>
    <w:rsid w:val="00AE0C18"/>
    <w:rsid w:val="00AE6A5F"/>
    <w:rsid w:val="00AF28C8"/>
    <w:rsid w:val="00B0200A"/>
    <w:rsid w:val="00B476A4"/>
    <w:rsid w:val="00B87651"/>
    <w:rsid w:val="00B96748"/>
    <w:rsid w:val="00BC0460"/>
    <w:rsid w:val="00C07518"/>
    <w:rsid w:val="00C44A50"/>
    <w:rsid w:val="00C547B4"/>
    <w:rsid w:val="00C711FB"/>
    <w:rsid w:val="00C756DB"/>
    <w:rsid w:val="00CB18D5"/>
    <w:rsid w:val="00CC531A"/>
    <w:rsid w:val="00CC6D4D"/>
    <w:rsid w:val="00D47A73"/>
    <w:rsid w:val="00D5324E"/>
    <w:rsid w:val="00D94B7F"/>
    <w:rsid w:val="00DC1BF7"/>
    <w:rsid w:val="00E16E2E"/>
    <w:rsid w:val="00E57E5F"/>
    <w:rsid w:val="00E9192C"/>
    <w:rsid w:val="00EA23D5"/>
    <w:rsid w:val="00EE249A"/>
    <w:rsid w:val="00F04CBB"/>
    <w:rsid w:val="00F13231"/>
    <w:rsid w:val="00F65A5C"/>
    <w:rsid w:val="00F6680D"/>
    <w:rsid w:val="00F75DC6"/>
    <w:rsid w:val="00F82470"/>
    <w:rsid w:val="00F82CB1"/>
    <w:rsid w:val="00FB2270"/>
    <w:rsid w:val="00FD41A8"/>
    <w:rsid w:val="00FD4CE5"/>
    <w:rsid w:val="01A667A8"/>
    <w:rsid w:val="329F2B36"/>
    <w:rsid w:val="4DA11C95"/>
    <w:rsid w:val="60CE0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BE80"/>
  <w15:docId w15:val="{A2FF1483-8436-4E4F-92B8-6281A0FD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沈俐</dc:creator>
  <cp:lastModifiedBy>Administrator</cp:lastModifiedBy>
  <cp:revision>3</cp:revision>
  <cp:lastPrinted>2025-11-13T03:04:00Z</cp:lastPrinted>
  <dcterms:created xsi:type="dcterms:W3CDTF">2025-11-14T01:46:00Z</dcterms:created>
  <dcterms:modified xsi:type="dcterms:W3CDTF">2025-11-14T01:46:00Z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eyJoZGlkIjoiNjc1YzU5ZDQ2NzNkYjI2MmM4MDExYzkwOWQ5YmMzZmEiLCJ1c2VySWQiOiI0MzA0MTMwMTAifQ==</vt:lpwstr>
  </property>
  <property fmtid="{D5CDD505-2E9C-101B-9397-08002B2CF9AE}" pid="3" name="KSOProductBuildVer">
    <vt:lpwstr>2052-12.1.0.23542</vt:lpwstr>
  </property>
  <property fmtid="{D5CDD505-2E9C-101B-9397-08002B2CF9AE}" pid="4" name="ICV">
    <vt:lpwstr>5D6652021AD94697B71C3AFE1E2A0162_13</vt:lpwstr>
  </property>
</Properties>
</file>